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5918" w14:textId="77777777" w:rsidR="00AF5BC1" w:rsidRPr="00FB2389" w:rsidRDefault="00AF5BC1" w:rsidP="00AF5BC1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Teacher Workplace Tours Checklist/Expectations for Employer </w:t>
      </w:r>
      <w:r w:rsidRPr="00FB2389">
        <w:rPr>
          <w:sz w:val="20"/>
          <w:szCs w:val="20"/>
        </w:rPr>
        <w:t>(Top part to be completed by WBL coordinator)</w:t>
      </w:r>
    </w:p>
    <w:p w14:paraId="73CF5919" w14:textId="77777777" w:rsidR="00AF5BC1" w:rsidRDefault="00AF5BC1" w:rsidP="00AF5BC1">
      <w:pPr>
        <w:rPr>
          <w:sz w:val="20"/>
          <w:szCs w:val="20"/>
        </w:rPr>
      </w:pPr>
    </w:p>
    <w:p w14:paraId="73CF591A" w14:textId="691D1E4E" w:rsidR="00AF5BC1" w:rsidRDefault="00AF5BC1" w:rsidP="00AF5BC1">
      <w:pPr>
        <w:rPr>
          <w:sz w:val="20"/>
          <w:szCs w:val="20"/>
        </w:rPr>
      </w:pPr>
      <w:r>
        <w:rPr>
          <w:sz w:val="20"/>
          <w:szCs w:val="20"/>
        </w:rPr>
        <w:t>To help you prepare to host a teacher workplace tour</w:t>
      </w:r>
      <w:r w:rsidR="001A4C1B">
        <w:rPr>
          <w:sz w:val="20"/>
          <w:szCs w:val="20"/>
        </w:rPr>
        <w:t>,</w:t>
      </w:r>
      <w:r>
        <w:rPr>
          <w:sz w:val="20"/>
          <w:szCs w:val="20"/>
        </w:rPr>
        <w:t xml:space="preserve"> we have created the following checklist.  Please contact the work-based learning coordinator (WBL) with any questions.  Thank you for agreeing to host a teacher workplace tour.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AF5BC1" w14:paraId="73CF591D" w14:textId="77777777" w:rsidTr="0066398D">
        <w:trPr>
          <w:trHeight w:val="423"/>
        </w:trPr>
        <w:tc>
          <w:tcPr>
            <w:tcW w:w="4788" w:type="dxa"/>
          </w:tcPr>
          <w:p w14:paraId="73CF591B" w14:textId="77777777" w:rsidR="00AF5BC1" w:rsidRDefault="00AF5BC1" w:rsidP="0066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788" w:type="dxa"/>
          </w:tcPr>
          <w:p w14:paraId="73CF591C" w14:textId="77777777" w:rsidR="00AF5BC1" w:rsidRDefault="00AF5BC1" w:rsidP="0066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arrival time:</w:t>
            </w:r>
          </w:p>
        </w:tc>
      </w:tr>
      <w:tr w:rsidR="00AF5BC1" w14:paraId="73CF5920" w14:textId="77777777" w:rsidTr="0066398D">
        <w:trPr>
          <w:trHeight w:val="423"/>
        </w:trPr>
        <w:tc>
          <w:tcPr>
            <w:tcW w:w="4788" w:type="dxa"/>
          </w:tcPr>
          <w:p w14:paraId="73CF591E" w14:textId="77777777" w:rsidR="00AF5BC1" w:rsidRDefault="00AF5BC1" w:rsidP="0066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teachers:</w:t>
            </w:r>
          </w:p>
        </w:tc>
        <w:tc>
          <w:tcPr>
            <w:tcW w:w="4788" w:type="dxa"/>
          </w:tcPr>
          <w:p w14:paraId="73CF591F" w14:textId="77777777" w:rsidR="00AF5BC1" w:rsidRDefault="00AF5BC1" w:rsidP="0066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departure time:</w:t>
            </w:r>
          </w:p>
        </w:tc>
      </w:tr>
      <w:tr w:rsidR="00AF5BC1" w14:paraId="73CF5922" w14:textId="77777777" w:rsidTr="0066398D">
        <w:trPr>
          <w:trHeight w:val="423"/>
        </w:trPr>
        <w:tc>
          <w:tcPr>
            <w:tcW w:w="9576" w:type="dxa"/>
            <w:gridSpan w:val="2"/>
          </w:tcPr>
          <w:p w14:paraId="73CF5921" w14:textId="77777777" w:rsidR="00AF5BC1" w:rsidRDefault="00AF5BC1" w:rsidP="0066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name(s):</w:t>
            </w:r>
          </w:p>
        </w:tc>
      </w:tr>
      <w:tr w:rsidR="00AF5BC1" w14:paraId="73CF5924" w14:textId="77777777" w:rsidTr="0066398D">
        <w:trPr>
          <w:trHeight w:val="423"/>
        </w:trPr>
        <w:tc>
          <w:tcPr>
            <w:tcW w:w="9576" w:type="dxa"/>
            <w:gridSpan w:val="2"/>
          </w:tcPr>
          <w:p w14:paraId="73CF5923" w14:textId="77777777" w:rsidR="00AF5BC1" w:rsidRDefault="00AF5BC1" w:rsidP="0066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</w:tr>
      <w:tr w:rsidR="00AF5BC1" w14:paraId="73CF5927" w14:textId="77777777" w:rsidTr="0066398D">
        <w:trPr>
          <w:trHeight w:val="423"/>
        </w:trPr>
        <w:tc>
          <w:tcPr>
            <w:tcW w:w="9576" w:type="dxa"/>
            <w:gridSpan w:val="2"/>
          </w:tcPr>
          <w:p w14:paraId="73CF5925" w14:textId="77777777" w:rsidR="00AF5BC1" w:rsidRDefault="00AF5BC1" w:rsidP="0066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contact name, phone, and email:</w:t>
            </w:r>
          </w:p>
          <w:p w14:paraId="73CF5926" w14:textId="77777777" w:rsidR="00AF5BC1" w:rsidRDefault="00AF5BC1" w:rsidP="0066398D">
            <w:pPr>
              <w:rPr>
                <w:sz w:val="20"/>
                <w:szCs w:val="20"/>
              </w:rPr>
            </w:pPr>
          </w:p>
        </w:tc>
      </w:tr>
      <w:tr w:rsidR="00AF5BC1" w14:paraId="73CF592A" w14:textId="77777777" w:rsidTr="0066398D">
        <w:trPr>
          <w:trHeight w:val="423"/>
        </w:trPr>
        <w:tc>
          <w:tcPr>
            <w:tcW w:w="9576" w:type="dxa"/>
            <w:gridSpan w:val="2"/>
          </w:tcPr>
          <w:p w14:paraId="73CF5928" w14:textId="2E351BA3" w:rsidR="00AF5BC1" w:rsidRDefault="00AF5BC1" w:rsidP="0066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WBL coordinator name, phone, and email:</w:t>
            </w:r>
            <w:r w:rsidR="007A3DD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3CF5929" w14:textId="77777777" w:rsidR="00AF5BC1" w:rsidRDefault="00AF5BC1" w:rsidP="0066398D">
            <w:pPr>
              <w:rPr>
                <w:sz w:val="20"/>
                <w:szCs w:val="20"/>
              </w:rPr>
            </w:pPr>
          </w:p>
        </w:tc>
      </w:tr>
    </w:tbl>
    <w:p w14:paraId="73CF592B" w14:textId="77777777" w:rsidR="00AF5BC1" w:rsidRPr="00824D4A" w:rsidRDefault="00AF5BC1" w:rsidP="00AF5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1"/>
        <w:gridCol w:w="1239"/>
      </w:tblGrid>
      <w:tr w:rsidR="00AF5BC1" w:rsidRPr="00D07C08" w14:paraId="73CF592E" w14:textId="77777777" w:rsidTr="0066398D">
        <w:tc>
          <w:tcPr>
            <w:tcW w:w="8298" w:type="dxa"/>
          </w:tcPr>
          <w:p w14:paraId="73CF592C" w14:textId="77777777" w:rsidR="00AF5BC1" w:rsidRPr="00D07C08" w:rsidRDefault="00AF5BC1" w:rsidP="0066398D">
            <w:pPr>
              <w:rPr>
                <w:sz w:val="20"/>
                <w:szCs w:val="20"/>
              </w:rPr>
            </w:pPr>
            <w:r w:rsidRPr="00506CA5">
              <w:rPr>
                <w:sz w:val="20"/>
                <w:szCs w:val="20"/>
              </w:rPr>
              <w:t>Expectations</w:t>
            </w:r>
            <w:r>
              <w:rPr>
                <w:sz w:val="20"/>
                <w:szCs w:val="20"/>
              </w:rPr>
              <w:t xml:space="preserve"> of employer representative (typically a human resources manager or other individual who can speak knowledgeably about hiring requirements and industry trends)</w:t>
            </w:r>
          </w:p>
        </w:tc>
        <w:tc>
          <w:tcPr>
            <w:tcW w:w="1278" w:type="dxa"/>
          </w:tcPr>
          <w:p w14:paraId="73CF592D" w14:textId="77777777" w:rsidR="00AF5BC1" w:rsidRPr="00D07C08" w:rsidRDefault="00AF5BC1" w:rsidP="0066398D">
            <w:pPr>
              <w:rPr>
                <w:sz w:val="20"/>
                <w:szCs w:val="20"/>
              </w:rPr>
            </w:pPr>
          </w:p>
        </w:tc>
      </w:tr>
      <w:tr w:rsidR="00AF5BC1" w:rsidRPr="00D07C08" w14:paraId="73CF593E" w14:textId="77777777" w:rsidTr="0066398D">
        <w:tc>
          <w:tcPr>
            <w:tcW w:w="8298" w:type="dxa"/>
          </w:tcPr>
          <w:p w14:paraId="73CF592F" w14:textId="77777777" w:rsidR="00AF5BC1" w:rsidRPr="0070520E" w:rsidRDefault="00AF5BC1" w:rsidP="0066398D">
            <w:pPr>
              <w:rPr>
                <w:sz w:val="20"/>
                <w:szCs w:val="20"/>
              </w:rPr>
            </w:pPr>
            <w:r w:rsidRPr="0070520E">
              <w:rPr>
                <w:sz w:val="20"/>
                <w:szCs w:val="20"/>
              </w:rPr>
              <w:t xml:space="preserve"> </w:t>
            </w:r>
          </w:p>
          <w:p w14:paraId="73CF5930" w14:textId="77777777" w:rsidR="00AF5BC1" w:rsidRDefault="00AF5BC1" w:rsidP="00AF5B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or speak with the WBL coordinator to plan the agenda for the tour and work out the details.  This should take no more than 15-20 minutes.  </w:t>
            </w:r>
          </w:p>
          <w:p w14:paraId="73CF5931" w14:textId="0DFA10B9" w:rsidR="00AF5BC1" w:rsidRDefault="00AF5BC1" w:rsidP="00AF5B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 the WBL coordinator know if lunch will be provided or if teachers should bring their own (if tour schedule includes lunch time). </w:t>
            </w:r>
          </w:p>
          <w:p w14:paraId="73CF5932" w14:textId="77777777" w:rsidR="00AF5BC1" w:rsidRDefault="00AF5BC1" w:rsidP="00AF5B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one or more employees from different departments who can provide information about (or demonstrate) the nature of their work.</w:t>
            </w:r>
          </w:p>
          <w:p w14:paraId="73CF5933" w14:textId="77777777" w:rsidR="00AF5BC1" w:rsidRDefault="00AF5BC1" w:rsidP="00AF5B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each participating employee to review this checklist.  </w:t>
            </w:r>
          </w:p>
          <w:p w14:paraId="73CF5934" w14:textId="57F61B53" w:rsidR="00AF5BC1" w:rsidRDefault="00AF5BC1" w:rsidP="00AF5B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final teacher workplace tour agenda that might include:</w:t>
            </w:r>
            <w:r w:rsidRPr="00265AFA">
              <w:rPr>
                <w:sz w:val="20"/>
                <w:szCs w:val="20"/>
              </w:rPr>
              <w:t xml:space="preserve"> </w:t>
            </w:r>
          </w:p>
          <w:p w14:paraId="73CF5935" w14:textId="77777777" w:rsidR="00AF5BC1" w:rsidRDefault="00AF5BC1" w:rsidP="00AF5BC1">
            <w:pPr>
              <w:pStyle w:val="ListParagraph"/>
              <w:numPr>
                <w:ilvl w:val="0"/>
                <w:numId w:val="1"/>
              </w:numPr>
              <w:ind w:left="10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Introductions/welcome and overview of the host organization: 15-30 minutes</w:t>
            </w:r>
          </w:p>
          <w:p w14:paraId="73CF5936" w14:textId="05F5CEE5" w:rsidR="00AF5BC1" w:rsidRDefault="00AF5BC1" w:rsidP="00AF5BC1">
            <w:pPr>
              <w:pStyle w:val="ListParagraph"/>
              <w:numPr>
                <w:ilvl w:val="0"/>
                <w:numId w:val="1"/>
              </w:numPr>
              <w:ind w:left="10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Workplace tour: about 30 minutes (more if the tour pauses at </w:t>
            </w:r>
            <w:r w:rsidR="001A4C1B">
              <w:rPr>
                <w:sz w:val="20"/>
                <w:szCs w:val="20"/>
              </w:rPr>
              <w:t>various</w:t>
            </w:r>
            <w:r>
              <w:rPr>
                <w:sz w:val="20"/>
                <w:szCs w:val="20"/>
              </w:rPr>
              <w:t xml:space="preserve"> department</w:t>
            </w:r>
            <w:r w:rsidR="001A4C1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 an employee to talk about or demonstrate the work he or she does)</w:t>
            </w:r>
          </w:p>
          <w:p w14:paraId="73CF5937" w14:textId="15E543E2" w:rsidR="00AF5BC1" w:rsidRDefault="00AF5BC1" w:rsidP="00AF5BC1">
            <w:pPr>
              <w:pStyle w:val="ListParagraph"/>
              <w:numPr>
                <w:ilvl w:val="0"/>
                <w:numId w:val="1"/>
              </w:numPr>
              <w:ind w:left="10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on the host organization and its industry, its products and services, career opportunities it offers, and the skills, education, or training required</w:t>
            </w:r>
            <w:r w:rsidR="001A4C1B">
              <w:rPr>
                <w:sz w:val="20"/>
                <w:szCs w:val="20"/>
              </w:rPr>
              <w:t xml:space="preserve"> for employment</w:t>
            </w:r>
            <w:r>
              <w:rPr>
                <w:sz w:val="20"/>
                <w:szCs w:val="20"/>
              </w:rPr>
              <w:t>: 30 minutes (unless covered during the tour)</w:t>
            </w:r>
          </w:p>
          <w:p w14:paraId="73CF5938" w14:textId="77777777" w:rsidR="00AF5BC1" w:rsidRDefault="00AF5BC1" w:rsidP="00AF5BC1">
            <w:pPr>
              <w:pStyle w:val="ListParagraph"/>
              <w:numPr>
                <w:ilvl w:val="0"/>
                <w:numId w:val="1"/>
              </w:numPr>
              <w:ind w:left="10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(Optional) One-on-one job shadow time, either with the employees who participated in the tour or with different employees: 1 hour</w:t>
            </w:r>
          </w:p>
          <w:p w14:paraId="73CF5939" w14:textId="77777777" w:rsidR="00AF5BC1" w:rsidRDefault="00AF5BC1" w:rsidP="00AF5BC1">
            <w:pPr>
              <w:pStyle w:val="ListParagraph"/>
              <w:numPr>
                <w:ilvl w:val="0"/>
                <w:numId w:val="1"/>
              </w:numPr>
              <w:ind w:left="10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 with teachers and hosts: 30-45 minutes, perhaps over lunch</w:t>
            </w:r>
          </w:p>
          <w:p w14:paraId="73CF593A" w14:textId="6CC12AB8" w:rsidR="00AF5BC1" w:rsidRDefault="00AF5BC1" w:rsidP="00AF5B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the WBL coordinator know if there are any special security or safety precautions that need to be observed and if you give permission for photographs to be taken.</w:t>
            </w:r>
          </w:p>
          <w:p w14:paraId="73CF593B" w14:textId="77777777" w:rsidR="00AF5BC1" w:rsidRDefault="00AF5BC1" w:rsidP="00AF5B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and return the employer representative evaluation after the tour.</w:t>
            </w:r>
          </w:p>
          <w:p w14:paraId="73CF593C" w14:textId="77777777" w:rsidR="00AF5BC1" w:rsidRPr="006C2DC4" w:rsidRDefault="00AF5BC1" w:rsidP="0066398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3CF593D" w14:textId="77777777" w:rsidR="00AF5BC1" w:rsidRPr="00D07C08" w:rsidRDefault="00AF5BC1" w:rsidP="0066398D">
            <w:pPr>
              <w:rPr>
                <w:sz w:val="20"/>
                <w:szCs w:val="20"/>
              </w:rPr>
            </w:pPr>
          </w:p>
        </w:tc>
      </w:tr>
    </w:tbl>
    <w:p w14:paraId="73CF593F" w14:textId="77777777" w:rsidR="008017CF" w:rsidRDefault="007A3DD1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0C7"/>
    <w:multiLevelType w:val="hybridMultilevel"/>
    <w:tmpl w:val="559E1D3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43084272"/>
    <w:multiLevelType w:val="hybridMultilevel"/>
    <w:tmpl w:val="F6AA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C1"/>
    <w:rsid w:val="000C499A"/>
    <w:rsid w:val="001A4C1B"/>
    <w:rsid w:val="00211DE8"/>
    <w:rsid w:val="003C0447"/>
    <w:rsid w:val="00790373"/>
    <w:rsid w:val="007A3DD1"/>
    <w:rsid w:val="008679E6"/>
    <w:rsid w:val="00AF5BC1"/>
    <w:rsid w:val="00B60539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5918"/>
  <w15:docId w15:val="{4B01D631-615C-4742-B0C0-4B353AA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B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C1"/>
    <w:pPr>
      <w:ind w:left="720"/>
      <w:contextualSpacing/>
    </w:pPr>
  </w:style>
  <w:style w:type="table" w:styleId="TableGrid">
    <w:name w:val="Table Grid"/>
    <w:basedOn w:val="TableNormal"/>
    <w:uiPriority w:val="59"/>
    <w:rsid w:val="00AF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C97AD-F65F-4AB0-81A9-47AFDB86B56A}">
  <ds:schemaRefs>
    <ds:schemaRef ds:uri="http://schemas.microsoft.com/office/infopath/2007/PartnerControls"/>
    <ds:schemaRef ds:uri="http://purl.org/dc/terms/"/>
    <ds:schemaRef ds:uri="13bcde74-b543-4668-a906-26d1a83cea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233ec2-66d3-4ef5-8807-a2c006e693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EE04BB-BE3D-4ADB-BDB0-9FB2B1233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955F5-C12B-44A8-B67C-FF7DE5177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7</cp:revision>
  <dcterms:created xsi:type="dcterms:W3CDTF">2016-10-25T14:36:00Z</dcterms:created>
  <dcterms:modified xsi:type="dcterms:W3CDTF">2018-01-16T15:24:00Z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